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2" w:rsidRPr="006B555C" w:rsidRDefault="00021852">
      <w:pPr>
        <w:pStyle w:val="30"/>
        <w:shd w:val="clear" w:color="auto" w:fill="auto"/>
        <w:spacing w:after="120" w:line="260" w:lineRule="exact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44.6pt;margin-top:2.35pt;width:60.1pt;height:8.3pt;z-index:-251646976;mso-wrap-distance-left:5pt;mso-wrap-distance-right:84.5pt;mso-position-horizontal-relative:margin" fillcolor="#f5866b" stroked="f">
            <v:textbox style="mso-fit-shape-to-text:t" inset="0,0,0,0">
              <w:txbxContent>
                <w:p w:rsidR="00CC23D2" w:rsidRDefault="007F48EE">
                  <w:pPr>
                    <w:pStyle w:val="5"/>
                    <w:shd w:val="clear" w:color="auto" w:fill="000000"/>
                    <w:spacing w:line="110" w:lineRule="exact"/>
                  </w:pPr>
                  <w:r>
                    <w:rPr>
                      <w:rStyle w:val="5Exact0"/>
                    </w:rPr>
                    <w:t>ОПОРНАЯ КОНСТРУКЦИЯ</w:t>
                  </w:r>
                </w:p>
              </w:txbxContent>
            </v:textbox>
            <w10:wrap type="square" side="right" anchorx="margin"/>
          </v:shape>
        </w:pict>
      </w:r>
      <w:r w:rsidR="007F48EE" w:rsidRPr="006B555C">
        <w:rPr>
          <w:rStyle w:val="31"/>
          <w:lang w:val="ru-RU"/>
        </w:rPr>
        <w:t>Справка по продукции</w:t>
      </w:r>
    </w:p>
    <w:p w:rsidR="00CC23D2" w:rsidRPr="006B555C" w:rsidRDefault="00021852">
      <w:pPr>
        <w:pStyle w:val="10"/>
        <w:keepNext/>
        <w:keepLines/>
        <w:shd w:val="clear" w:color="auto" w:fill="auto"/>
        <w:spacing w:before="0" w:after="36" w:line="540" w:lineRule="exact"/>
        <w:rPr>
          <w:lang w:val="ru-RU"/>
        </w:rPr>
      </w:pPr>
      <w:bookmarkStart w:id="0" w:name="bookmark0"/>
      <w:r>
        <w:pict>
          <v:shape id="_x0000_s1026" type="#_x0000_t202" style="position:absolute;margin-left:270.3pt;margin-top:15.2pt;width:81.75pt;height:52.4pt;z-index:-251642880;mso-wrap-distance-left:29.15pt;mso-wrap-distance-top:40.45pt;mso-wrap-distance-right:5pt;mso-wrap-distance-bottom:12.8pt;mso-position-horizontal-relative:margin" filled="f" stroked="f">
            <v:textbox style="mso-fit-shape-to-text:t" inset="0,0,0,0">
              <w:txbxContent>
                <w:p w:rsidR="00CC23D2" w:rsidRPr="006B555C" w:rsidRDefault="00021852">
                  <w:pPr>
                    <w:pStyle w:val="6"/>
                    <w:shd w:val="clear" w:color="auto" w:fill="auto"/>
                    <w:rPr>
                      <w:rFonts w:ascii="Arial" w:hAnsi="Arial" w:cs="Arial"/>
                      <w:sz w:val="12"/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7F48EE" w:rsidRPr="006B555C">
        <w:rPr>
          <w:rStyle w:val="11"/>
          <w:lang w:val="ru-RU"/>
        </w:rPr>
        <w:t>ПЬЕДЕСТАЛ ТИП 2</w:t>
      </w:r>
      <w:r w:rsidR="007F48EE">
        <w:rPr>
          <w:rStyle w:val="11"/>
        </w:rPr>
        <w:t>R</w:t>
      </w:r>
      <w:bookmarkEnd w:id="0"/>
    </w:p>
    <w:p w:rsidR="00CC23D2" w:rsidRPr="006B555C" w:rsidRDefault="00021852">
      <w:pPr>
        <w:pStyle w:val="42"/>
        <w:shd w:val="clear" w:color="auto" w:fill="auto"/>
        <w:spacing w:before="0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8pt;margin-top:30.15pt;width:366.35pt;height:249.15pt;z-index:-251645952;mso-wrap-distance-left:5pt;mso-wrap-distance-right:8.9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7F48EE" w:rsidRPr="006B555C">
        <w:rPr>
          <w:rStyle w:val="40"/>
          <w:lang w:val="ru-RU"/>
        </w:rPr>
        <w:t>П</w:t>
      </w:r>
      <w:r w:rsidR="006B555C">
        <w:rPr>
          <w:rStyle w:val="40"/>
          <w:lang w:val="ru-RU"/>
        </w:rPr>
        <w:t>ь</w:t>
      </w:r>
      <w:r w:rsidR="007F48EE" w:rsidRPr="006B555C">
        <w:rPr>
          <w:rStyle w:val="40"/>
          <w:lang w:val="ru-RU"/>
        </w:rPr>
        <w:t>едестал типа 2</w:t>
      </w:r>
      <w:r w:rsidR="007F48EE">
        <w:rPr>
          <w:rStyle w:val="40"/>
        </w:rPr>
        <w:t>R</w:t>
      </w:r>
      <w:r w:rsidR="007F48EE" w:rsidRPr="006B555C">
        <w:rPr>
          <w:rStyle w:val="40"/>
          <w:lang w:val="ru-RU"/>
        </w:rPr>
        <w:t xml:space="preserve"> используется в помещениях, где требуется дополнительная стабильность опорной конструкции.</w:t>
      </w:r>
    </w:p>
    <w:p w:rsidR="00CC23D2" w:rsidRPr="006B555C" w:rsidRDefault="007F48EE">
      <w:pPr>
        <w:pStyle w:val="70"/>
        <w:shd w:val="clear" w:color="auto" w:fill="auto"/>
        <w:spacing w:after="33" w:line="190" w:lineRule="exact"/>
        <w:rPr>
          <w:lang w:val="ru-RU"/>
        </w:rPr>
      </w:pPr>
      <w:r w:rsidRPr="006B555C">
        <w:rPr>
          <w:rStyle w:val="71"/>
          <w:lang w:val="ru-RU"/>
        </w:rPr>
        <w:t>Опорная конструкция</w:t>
      </w:r>
    </w:p>
    <w:p w:rsidR="00CC23D2" w:rsidRPr="006B555C" w:rsidRDefault="007F48EE">
      <w:pPr>
        <w:pStyle w:val="20"/>
        <w:keepNext/>
        <w:keepLines/>
        <w:shd w:val="clear" w:color="auto" w:fill="auto"/>
        <w:spacing w:before="0" w:after="0" w:line="170" w:lineRule="exact"/>
        <w:rPr>
          <w:lang w:val="ru-RU"/>
        </w:rPr>
      </w:pPr>
      <w:bookmarkStart w:id="1" w:name="bookmark1"/>
      <w:r w:rsidRPr="006B555C">
        <w:rPr>
          <w:rStyle w:val="21"/>
          <w:b/>
          <w:bCs/>
          <w:lang w:val="ru-RU"/>
        </w:rPr>
        <w:t>ПЬЕДЕСТАЛ ТИП 2</w:t>
      </w:r>
      <w:r>
        <w:rPr>
          <w:rStyle w:val="21"/>
          <w:b/>
          <w:bCs/>
        </w:rPr>
        <w:t>R</w:t>
      </w:r>
      <w:bookmarkEnd w:id="1"/>
    </w:p>
    <w:p w:rsidR="00CC23D2" w:rsidRPr="006B555C" w:rsidRDefault="007F48EE">
      <w:pPr>
        <w:pStyle w:val="42"/>
        <w:shd w:val="clear" w:color="auto" w:fill="auto"/>
        <w:spacing w:before="0" w:after="180" w:line="218" w:lineRule="exact"/>
        <w:jc w:val="left"/>
        <w:rPr>
          <w:lang w:val="ru-RU"/>
        </w:rPr>
      </w:pPr>
      <w:r w:rsidRPr="006B555C">
        <w:rPr>
          <w:rStyle w:val="400"/>
          <w:lang w:val="ru-RU"/>
        </w:rPr>
        <w:t>Данный тип пьедестала подходит для фальшполов с конечной высотой прим. от 250 мм до 1200 мм. Поперечные балки устанавливаются для придания конструкции дополнительной стабильности, при необходимости их можно прикрутить к голове пьедестала</w:t>
      </w:r>
      <w:proofErr w:type="gramStart"/>
      <w:r w:rsidRPr="006B555C">
        <w:rPr>
          <w:rStyle w:val="400"/>
          <w:lang w:val="ru-RU"/>
        </w:rPr>
        <w:t>.</w:t>
      </w:r>
      <w:proofErr w:type="gramEnd"/>
      <w:r w:rsidRPr="006B555C">
        <w:rPr>
          <w:rStyle w:val="400"/>
          <w:lang w:val="ru-RU"/>
        </w:rPr>
        <w:t xml:space="preserve"> </w:t>
      </w:r>
      <w:proofErr w:type="gramStart"/>
      <w:r w:rsidRPr="006B555C">
        <w:rPr>
          <w:rStyle w:val="400"/>
          <w:lang w:val="ru-RU"/>
        </w:rPr>
        <w:t>д</w:t>
      </w:r>
      <w:proofErr w:type="gramEnd"/>
      <w:r w:rsidRPr="006B555C">
        <w:rPr>
          <w:rStyle w:val="400"/>
          <w:lang w:val="ru-RU"/>
        </w:rPr>
        <w:t>ля полов выше 1000 мм мы рекомендуем использовать коробчатые балки (</w:t>
      </w:r>
      <w:r>
        <w:rPr>
          <w:rStyle w:val="400"/>
        </w:rPr>
        <w:t>KW</w:t>
      </w:r>
      <w:r w:rsidRPr="006B555C">
        <w:rPr>
          <w:rStyle w:val="400"/>
          <w:lang w:val="ru-RU"/>
        </w:rPr>
        <w:t xml:space="preserve">60 или </w:t>
      </w:r>
      <w:r>
        <w:rPr>
          <w:rStyle w:val="400"/>
        </w:rPr>
        <w:t>KW</w:t>
      </w:r>
      <w:r w:rsidRPr="006B555C">
        <w:rPr>
          <w:rStyle w:val="400"/>
          <w:lang w:val="ru-RU"/>
        </w:rPr>
        <w:t>120).</w:t>
      </w:r>
    </w:p>
    <w:p w:rsidR="00CC23D2" w:rsidRPr="006B555C" w:rsidRDefault="007F48EE">
      <w:pPr>
        <w:pStyle w:val="70"/>
        <w:shd w:val="clear" w:color="auto" w:fill="auto"/>
        <w:spacing w:after="0" w:line="218" w:lineRule="exact"/>
        <w:rPr>
          <w:lang w:val="ru-RU"/>
        </w:rPr>
      </w:pPr>
      <w:r w:rsidRPr="006B555C">
        <w:rPr>
          <w:rStyle w:val="71"/>
          <w:lang w:val="ru-RU"/>
        </w:rPr>
        <w:t>Опорная конструкция</w:t>
      </w:r>
    </w:p>
    <w:p w:rsidR="00CC23D2" w:rsidRPr="006B555C" w:rsidRDefault="007F48EE">
      <w:pPr>
        <w:pStyle w:val="20"/>
        <w:keepNext/>
        <w:keepLines/>
        <w:shd w:val="clear" w:color="auto" w:fill="auto"/>
        <w:spacing w:before="0" w:after="0" w:line="218" w:lineRule="exact"/>
        <w:rPr>
          <w:lang w:val="ru-RU"/>
        </w:rPr>
      </w:pPr>
      <w:bookmarkStart w:id="2" w:name="bookmark2"/>
      <w:r w:rsidRPr="006B555C">
        <w:rPr>
          <w:rStyle w:val="21"/>
          <w:b/>
          <w:bCs/>
          <w:lang w:val="ru-RU"/>
        </w:rPr>
        <w:t>Сборка</w:t>
      </w:r>
      <w:bookmarkEnd w:id="2"/>
    </w:p>
    <w:p w:rsidR="00CC23D2" w:rsidRPr="006B555C" w:rsidRDefault="007F48EE">
      <w:pPr>
        <w:pStyle w:val="42"/>
        <w:shd w:val="clear" w:color="auto" w:fill="auto"/>
        <w:spacing w:before="0" w:line="218" w:lineRule="exact"/>
        <w:jc w:val="left"/>
        <w:rPr>
          <w:lang w:val="ru-RU"/>
        </w:rPr>
        <w:sectPr w:rsidR="00CC23D2" w:rsidRPr="006B555C">
          <w:headerReference w:type="default" r:id="rId8"/>
          <w:pgSz w:w="11900" w:h="16840"/>
          <w:pgMar w:top="1047" w:right="916" w:bottom="5677" w:left="3577" w:header="0" w:footer="3" w:gutter="0"/>
          <w:cols w:space="720"/>
          <w:noEndnote/>
          <w:docGrid w:linePitch="360"/>
        </w:sectPr>
      </w:pPr>
      <w:r w:rsidRPr="006B555C">
        <w:rPr>
          <w:rStyle w:val="400"/>
          <w:lang w:val="ru-RU"/>
        </w:rPr>
        <w:t>Данный пьедестал можно устанавливать на предварительно выровненный бетонный пол. Благодаря возможности регулировать высоту пьедестала, всегда можно получить ровный фальшпол.</w:t>
      </w:r>
    </w:p>
    <w:p w:rsidR="00CC23D2" w:rsidRPr="006B555C" w:rsidRDefault="00021852">
      <w:pPr>
        <w:spacing w:before="88" w:after="88"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rPr>
          <w:sz w:val="2"/>
          <w:szCs w:val="2"/>
          <w:lang w:val="ru-RU"/>
        </w:rPr>
        <w:sectPr w:rsidR="00CC23D2" w:rsidRPr="006B555C">
          <w:type w:val="continuous"/>
          <w:pgSz w:w="11900" w:h="16840"/>
          <w:pgMar w:top="1779" w:right="0" w:bottom="477" w:left="0" w:header="0" w:footer="3" w:gutter="0"/>
          <w:cols w:space="720"/>
          <w:noEndnote/>
          <w:docGrid w:linePitch="360"/>
        </w:sectPr>
      </w:pPr>
    </w:p>
    <w:p w:rsidR="00CC23D2" w:rsidRPr="006B555C" w:rsidRDefault="00021852">
      <w:pPr>
        <w:spacing w:line="360" w:lineRule="exact"/>
        <w:rPr>
          <w:lang w:val="ru-RU"/>
        </w:rPr>
      </w:pPr>
      <w:r>
        <w:lastRenderedPageBreak/>
        <w:pict>
          <v:shape id="_x0000_s1028" type="#_x0000_t202" style="position:absolute;margin-left:.05pt;margin-top:165.2pt;width:141.25pt;height:22.2pt;z-index:251658240;mso-wrap-distance-left:5pt;mso-wrap-distance-right:5pt;mso-position-horizontal-relative:margin" filled="f" stroked="f">
            <v:textbox style="mso-fit-shape-to-text:t" inset="0,0,0,0">
              <w:txbxContent>
                <w:p w:rsidR="00CC23D2" w:rsidRPr="006B555C" w:rsidRDefault="007F48EE">
                  <w:pPr>
                    <w:pStyle w:val="a6"/>
                    <w:shd w:val="clear" w:color="auto" w:fill="auto"/>
                    <w:rPr>
                      <w:lang w:val="ru-RU"/>
                    </w:rPr>
                  </w:pPr>
                  <w:r w:rsidRPr="006B555C">
                    <w:rPr>
                      <w:rStyle w:val="Exact0"/>
                      <w:i/>
                      <w:iCs/>
                      <w:lang w:val="ru-RU"/>
                    </w:rPr>
                    <w:t xml:space="preserve">На рис. представлена поперечная балка с </w:t>
                  </w:r>
                  <w:r>
                    <w:rPr>
                      <w:rStyle w:val="Exact0"/>
                      <w:i/>
                      <w:iCs/>
                    </w:rPr>
                    <w:t>U</w:t>
                  </w:r>
                  <w:r w:rsidRPr="006B555C">
                    <w:rPr>
                      <w:rStyle w:val="Exact0"/>
                      <w:i/>
                      <w:iCs/>
                      <w:lang w:val="ru-RU"/>
                    </w:rPr>
                    <w:t>-образным зажимом. Можно использовать различные типы балок.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51.6pt;margin-top:0;width:372.95pt;height:183.85pt;z-index:-251657216;mso-wrap-distance-left:5pt;mso-wrap-distance-right:5pt;mso-position-horizontal-relative:margin" wrapcoords="0 0">
            <v:imagedata r:id="rId9" o:title="image2"/>
            <w10:wrap anchorx="margin"/>
          </v:shape>
        </w:pict>
      </w:r>
      <w:bookmarkStart w:id="3" w:name="_GoBack"/>
      <w:bookmarkEnd w:id="3"/>
    </w:p>
    <w:p w:rsidR="00CC23D2" w:rsidRPr="006B555C" w:rsidRDefault="00021852">
      <w:pPr>
        <w:rPr>
          <w:sz w:val="2"/>
          <w:szCs w:val="2"/>
          <w:lang w:val="ru-RU"/>
        </w:rPr>
        <w:sectPr w:rsidR="00CC23D2" w:rsidRPr="006B555C">
          <w:type w:val="continuous"/>
          <w:pgSz w:w="11900" w:h="16840"/>
          <w:pgMar w:top="1779" w:right="670" w:bottom="477" w:left="574" w:header="0" w:footer="3" w:gutter="0"/>
          <w:cols w:space="720"/>
          <w:noEndnote/>
          <w:docGrid w:linePitch="360"/>
        </w:sectPr>
      </w:pPr>
    </w:p>
    <w:p w:rsidR="00CC23D2" w:rsidRPr="006B555C" w:rsidRDefault="00021852">
      <w:pPr>
        <w:pStyle w:val="30"/>
        <w:shd w:val="clear" w:color="auto" w:fill="auto"/>
        <w:spacing w:after="128" w:line="260" w:lineRule="exact"/>
        <w:ind w:left="2960"/>
        <w:jc w:val="left"/>
        <w:rPr>
          <w:lang w:val="ru-RU"/>
        </w:rPr>
      </w:pPr>
      <w:r>
        <w:lastRenderedPageBreak/>
        <w:pict>
          <v:shape id="_x0000_s1031" type="#_x0000_t75" style="position:absolute;left:0;text-align:left;margin-left:-.35pt;margin-top:85.95pt;width:506.9pt;height:280.8pt;z-index:-251653120;mso-wrap-distance-left:5pt;mso-wrap-distance-right:5pt;mso-position-horizontal-relative:margin;mso-position-vertical-relative:margin" wrapcoords="0 0">
            <v:imagedata r:id="rId10" o:title="image4"/>
            <w10:wrap anchorx="margin" anchory="margin"/>
          </v:shape>
        </w:pict>
      </w:r>
      <w:r w:rsidR="007F48EE" w:rsidRPr="006B555C">
        <w:rPr>
          <w:rStyle w:val="31"/>
          <w:lang w:val="ru-RU"/>
        </w:rPr>
        <w:t>Справка по продукции</w:t>
      </w:r>
    </w:p>
    <w:p w:rsidR="00CC23D2" w:rsidRPr="006B555C" w:rsidRDefault="007F48EE">
      <w:pPr>
        <w:pStyle w:val="10"/>
        <w:keepNext/>
        <w:keepLines/>
        <w:shd w:val="clear" w:color="auto" w:fill="auto"/>
        <w:spacing w:before="0" w:after="0" w:line="540" w:lineRule="exact"/>
        <w:ind w:right="60"/>
        <w:jc w:val="center"/>
        <w:rPr>
          <w:lang w:val="ru-RU"/>
        </w:rPr>
        <w:sectPr w:rsidR="00CC23D2" w:rsidRPr="006B555C">
          <w:pgSz w:w="11900" w:h="16840"/>
          <w:pgMar w:top="1016" w:right="963" w:bottom="322" w:left="662" w:header="0" w:footer="3" w:gutter="0"/>
          <w:cols w:space="720"/>
          <w:noEndnote/>
          <w:docGrid w:linePitch="360"/>
        </w:sectPr>
      </w:pPr>
      <w:bookmarkStart w:id="4" w:name="bookmark3"/>
      <w:r w:rsidRPr="006B555C">
        <w:rPr>
          <w:rStyle w:val="11"/>
          <w:lang w:val="ru-RU"/>
        </w:rPr>
        <w:t>ПЬЕДЕСТАЛ ТИП 2</w:t>
      </w:r>
      <w:r>
        <w:rPr>
          <w:rStyle w:val="11"/>
        </w:rPr>
        <w:t>R</w:t>
      </w:r>
      <w:bookmarkEnd w:id="4"/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spacing w:before="38" w:after="38" w:line="240" w:lineRule="exact"/>
        <w:rPr>
          <w:sz w:val="19"/>
          <w:szCs w:val="19"/>
          <w:lang w:val="ru-RU"/>
        </w:rPr>
      </w:pPr>
    </w:p>
    <w:p w:rsidR="00CC23D2" w:rsidRPr="006B555C" w:rsidRDefault="00021852">
      <w:pPr>
        <w:rPr>
          <w:sz w:val="2"/>
          <w:szCs w:val="2"/>
          <w:lang w:val="ru-RU"/>
        </w:rPr>
        <w:sectPr w:rsidR="00CC23D2" w:rsidRPr="006B555C">
          <w:type w:val="continuous"/>
          <w:pgSz w:w="11900" w:h="16840"/>
          <w:pgMar w:top="1016" w:right="0" w:bottom="322" w:left="0" w:header="0" w:footer="3" w:gutter="0"/>
          <w:cols w:space="720"/>
          <w:noEndnote/>
          <w:docGrid w:linePitch="360"/>
        </w:sectPr>
      </w:pPr>
    </w:p>
    <w:p w:rsidR="00CC23D2" w:rsidRPr="006B555C" w:rsidRDefault="007F48EE">
      <w:pPr>
        <w:pStyle w:val="70"/>
        <w:shd w:val="clear" w:color="auto" w:fill="auto"/>
        <w:spacing w:after="0" w:line="219" w:lineRule="exact"/>
        <w:jc w:val="both"/>
        <w:rPr>
          <w:lang w:val="ru-RU"/>
        </w:rPr>
      </w:pPr>
      <w:r w:rsidRPr="006B555C">
        <w:rPr>
          <w:rStyle w:val="71"/>
          <w:lang w:val="ru-RU"/>
        </w:rPr>
        <w:lastRenderedPageBreak/>
        <w:t>Опорная конструкция</w:t>
      </w:r>
    </w:p>
    <w:p w:rsidR="00CC23D2" w:rsidRPr="006B555C" w:rsidRDefault="007F48EE">
      <w:pPr>
        <w:pStyle w:val="20"/>
        <w:keepNext/>
        <w:keepLines/>
        <w:shd w:val="clear" w:color="auto" w:fill="auto"/>
        <w:spacing w:before="0" w:after="0" w:line="219" w:lineRule="exact"/>
        <w:jc w:val="both"/>
        <w:rPr>
          <w:lang w:val="ru-RU"/>
        </w:rPr>
      </w:pPr>
      <w:bookmarkStart w:id="5" w:name="bookmark4"/>
      <w:r w:rsidRPr="006B555C">
        <w:rPr>
          <w:rStyle w:val="21"/>
          <w:b/>
          <w:bCs/>
          <w:lang w:val="ru-RU"/>
        </w:rPr>
        <w:t>ПЬЕДЕСТАЛ ТИП 2</w:t>
      </w:r>
      <w:r>
        <w:rPr>
          <w:rStyle w:val="21"/>
          <w:b/>
          <w:bCs/>
        </w:rPr>
        <w:t>R</w:t>
      </w:r>
      <w:bookmarkEnd w:id="5"/>
    </w:p>
    <w:p w:rsidR="00CC23D2" w:rsidRPr="006B555C" w:rsidRDefault="007F48EE">
      <w:pPr>
        <w:pStyle w:val="70"/>
        <w:shd w:val="clear" w:color="auto" w:fill="auto"/>
        <w:spacing w:after="116" w:line="219" w:lineRule="exact"/>
        <w:rPr>
          <w:lang w:val="ru-RU"/>
        </w:rPr>
      </w:pPr>
      <w:r w:rsidRPr="006B555C">
        <w:rPr>
          <w:lang w:val="ru-RU"/>
        </w:rPr>
        <w:br w:type="column"/>
      </w:r>
      <w:r w:rsidRPr="006B555C">
        <w:rPr>
          <w:lang w:val="ru-RU"/>
        </w:rPr>
        <w:lastRenderedPageBreak/>
        <w:t xml:space="preserve">Опорная конструкция </w:t>
      </w:r>
      <w:r w:rsidRPr="006B555C">
        <w:rPr>
          <w:rStyle w:val="7ArialNarrow85pt0pt200"/>
          <w:lang w:val="ru-RU"/>
        </w:rPr>
        <w:t>Поперечная балка</w:t>
      </w:r>
    </w:p>
    <w:p w:rsidR="00CC23D2" w:rsidRPr="00296E29" w:rsidRDefault="007F48EE">
      <w:pPr>
        <w:pStyle w:val="210"/>
        <w:shd w:val="clear" w:color="auto" w:fill="auto"/>
        <w:spacing w:before="0" w:after="23" w:line="150" w:lineRule="exact"/>
        <w:rPr>
          <w:i/>
          <w:lang w:val="ru-RU"/>
        </w:rPr>
      </w:pPr>
      <w:r w:rsidRPr="00296E29">
        <w:rPr>
          <w:rStyle w:val="23"/>
          <w:bCs/>
          <w:i/>
          <w:lang w:val="ru-RU"/>
        </w:rPr>
        <w:t>Материал</w:t>
      </w:r>
    </w:p>
    <w:p w:rsidR="00CC23D2" w:rsidRPr="00296E29" w:rsidRDefault="007F48EE">
      <w:pPr>
        <w:pStyle w:val="210"/>
        <w:shd w:val="clear" w:color="auto" w:fill="auto"/>
        <w:spacing w:before="0" w:after="0" w:line="150" w:lineRule="exact"/>
        <w:rPr>
          <w:lang w:val="ru-RU"/>
        </w:rPr>
      </w:pPr>
      <w:r w:rsidRPr="00296E29">
        <w:rPr>
          <w:rStyle w:val="200"/>
          <w:bCs/>
          <w:lang w:val="ru-RU"/>
        </w:rPr>
        <w:t xml:space="preserve">Сталь, </w:t>
      </w:r>
      <w:r w:rsidRPr="00296E29">
        <w:rPr>
          <w:rStyle w:val="200"/>
          <w:bCs/>
        </w:rPr>
        <w:t>U</w:t>
      </w:r>
      <w:r w:rsidRPr="00296E29">
        <w:rPr>
          <w:rStyle w:val="200"/>
          <w:bCs/>
          <w:lang w:val="ru-RU"/>
        </w:rPr>
        <w:t xml:space="preserve">-профиль, оцинковка </w:t>
      </w:r>
      <w:proofErr w:type="spellStart"/>
      <w:r w:rsidRPr="00296E29">
        <w:rPr>
          <w:rStyle w:val="200"/>
          <w:bCs/>
          <w:lang w:val="ru-RU"/>
        </w:rPr>
        <w:t>Сендзимира</w:t>
      </w:r>
      <w:proofErr w:type="spellEnd"/>
    </w:p>
    <w:p w:rsidR="00CC23D2" w:rsidRPr="006B555C" w:rsidRDefault="007F48EE">
      <w:pPr>
        <w:pStyle w:val="70"/>
        <w:shd w:val="clear" w:color="auto" w:fill="auto"/>
        <w:spacing w:after="0" w:line="190" w:lineRule="exact"/>
        <w:rPr>
          <w:lang w:val="ru-RU"/>
        </w:rPr>
      </w:pPr>
      <w:r w:rsidRPr="006B555C">
        <w:rPr>
          <w:lang w:val="ru-RU"/>
        </w:rPr>
        <w:br w:type="column"/>
      </w:r>
      <w:r w:rsidRPr="006B555C">
        <w:rPr>
          <w:lang w:val="ru-RU"/>
        </w:rPr>
        <w:lastRenderedPageBreak/>
        <w:t>Опорная конструкция</w:t>
      </w:r>
    </w:p>
    <w:p w:rsidR="00CC23D2" w:rsidRPr="006B555C" w:rsidRDefault="007F48EE">
      <w:pPr>
        <w:pStyle w:val="20"/>
        <w:keepNext/>
        <w:keepLines/>
        <w:shd w:val="clear" w:color="auto" w:fill="auto"/>
        <w:spacing w:before="0" w:after="136" w:line="170" w:lineRule="exact"/>
        <w:rPr>
          <w:lang w:val="ru-RU"/>
        </w:rPr>
      </w:pPr>
      <w:bookmarkStart w:id="6" w:name="bookmark5"/>
      <w:r w:rsidRPr="006B555C">
        <w:rPr>
          <w:rStyle w:val="21"/>
          <w:b/>
          <w:bCs/>
          <w:lang w:val="ru-RU"/>
        </w:rPr>
        <w:t>Накладка</w:t>
      </w:r>
      <w:bookmarkEnd w:id="6"/>
    </w:p>
    <w:p w:rsidR="00296E29" w:rsidRPr="00296E29" w:rsidRDefault="007F48EE">
      <w:pPr>
        <w:pStyle w:val="210"/>
        <w:shd w:val="clear" w:color="auto" w:fill="auto"/>
        <w:spacing w:before="0" w:after="0" w:line="150" w:lineRule="exact"/>
        <w:rPr>
          <w:rStyle w:val="23"/>
          <w:bCs/>
          <w:i/>
          <w:lang w:val="ru-RU"/>
        </w:rPr>
      </w:pPr>
      <w:r w:rsidRPr="00296E29">
        <w:rPr>
          <w:rStyle w:val="23"/>
          <w:bCs/>
          <w:i/>
          <w:lang w:val="ru-RU"/>
        </w:rPr>
        <w:t xml:space="preserve">Толщина </w:t>
      </w:r>
    </w:p>
    <w:p w:rsidR="00CC23D2" w:rsidRPr="00296E29" w:rsidRDefault="00021852">
      <w:pPr>
        <w:pStyle w:val="210"/>
        <w:shd w:val="clear" w:color="auto" w:fill="auto"/>
        <w:spacing w:before="0" w:after="0" w:line="150" w:lineRule="exact"/>
        <w:rPr>
          <w:lang w:val="ru-RU"/>
        </w:rPr>
        <w:sectPr w:rsidR="00CC23D2" w:rsidRPr="00296E29">
          <w:type w:val="continuous"/>
          <w:pgSz w:w="11900" w:h="16840"/>
          <w:pgMar w:top="1016" w:right="964" w:bottom="322" w:left="740" w:header="0" w:footer="3" w:gutter="0"/>
          <w:cols w:num="3" w:space="720" w:equalWidth="0">
            <w:col w:w="2286" w:space="347"/>
            <w:col w:w="2611" w:space="2569"/>
            <w:col w:w="2385"/>
          </w:cols>
          <w:noEndnote/>
          <w:docGrid w:linePitch="360"/>
        </w:sectPr>
      </w:pPr>
      <w:r>
        <w:pict>
          <v:shape id="_x0000_s1034" type="#_x0000_t202" style="position:absolute;margin-left:389.9pt;margin-top:10.15pt;width:134.45pt;height:27pt;z-index:251664384;mso-wrap-distance-left:5pt;mso-wrap-distance-right:5pt;mso-position-horizontal-relative:margin" filled="f" stroked="f">
            <v:textbox style="mso-fit-shape-to-text:t" inset="0,0,0,0">
              <w:txbxContent>
                <w:p w:rsidR="00CC23D2" w:rsidRPr="00296E29" w:rsidRDefault="007F48EE">
                  <w:pPr>
                    <w:pStyle w:val="210"/>
                    <w:shd w:val="clear" w:color="auto" w:fill="auto"/>
                    <w:spacing w:before="0" w:after="0" w:line="180" w:lineRule="exact"/>
                    <w:jc w:val="both"/>
                    <w:rPr>
                      <w:i/>
                      <w:lang w:val="ru-RU"/>
                    </w:rPr>
                  </w:pPr>
                  <w:r w:rsidRPr="00296E29">
                    <w:rPr>
                      <w:rStyle w:val="2Exact10"/>
                      <w:bCs/>
                      <w:i/>
                      <w:lang w:val="ru-RU"/>
                    </w:rPr>
                    <w:t>Материал</w:t>
                  </w:r>
                </w:p>
                <w:p w:rsidR="00CC23D2" w:rsidRPr="006B555C" w:rsidRDefault="007F48EE">
                  <w:pPr>
                    <w:pStyle w:val="42"/>
                    <w:shd w:val="clear" w:color="auto" w:fill="auto"/>
                    <w:spacing w:before="0" w:line="180" w:lineRule="exact"/>
                    <w:rPr>
                      <w:lang w:val="ru-RU"/>
                    </w:rPr>
                  </w:pPr>
                  <w:r w:rsidRPr="006B555C">
                    <w:rPr>
                      <w:rStyle w:val="4Exact0"/>
                      <w:lang w:val="ru-RU"/>
                    </w:rPr>
                    <w:t>Проводящий пластик, с гранями для размещения плит</w:t>
                  </w:r>
                </w:p>
              </w:txbxContent>
            </v:textbox>
            <w10:wrap anchorx="margin"/>
          </v:shape>
        </w:pict>
      </w:r>
      <w:r w:rsidR="00296E29">
        <w:rPr>
          <w:rStyle w:val="24"/>
          <w:i w:val="0"/>
          <w:lang w:val="ru-RU"/>
        </w:rPr>
        <w:t xml:space="preserve">2 </w:t>
      </w:r>
      <w:r w:rsidR="007F48EE" w:rsidRPr="00296E29">
        <w:rPr>
          <w:rStyle w:val="23"/>
          <w:bCs/>
          <w:lang w:val="ru-RU"/>
        </w:rPr>
        <w:t>мм</w:t>
      </w:r>
    </w:p>
    <w:p w:rsidR="00CC23D2" w:rsidRPr="006B555C" w:rsidRDefault="00021852">
      <w:pPr>
        <w:spacing w:line="360" w:lineRule="exact"/>
        <w:rPr>
          <w:lang w:val="ru-RU"/>
        </w:rPr>
      </w:pPr>
      <w:r>
        <w:lastRenderedPageBreak/>
        <w:pict>
          <v:shape id="_x0000_s1033" type="#_x0000_t202" style="position:absolute;margin-left:135.85pt;margin-top:1.25pt;width:223.95pt;height:112.85pt;z-index:251662336;mso-wrap-distance-left:5pt;mso-wrap-distance-right:5pt;mso-position-horizontal-relative:margin" filled="f" stroked="f">
            <v:textbox style="mso-fit-shape-to-text:t" inset="0,0,0,0">
              <w:txbxContent>
                <w:p w:rsidR="00CC23D2" w:rsidRPr="006B555C" w:rsidRDefault="007F48EE" w:rsidP="00296E29">
                  <w:pPr>
                    <w:pStyle w:val="81"/>
                    <w:shd w:val="clear" w:color="auto" w:fill="auto"/>
                    <w:spacing w:after="0" w:line="200" w:lineRule="exact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>Размеры</w:t>
                  </w:r>
                </w:p>
                <w:p w:rsidR="00CC23D2" w:rsidRPr="006B555C" w:rsidRDefault="00296E29" w:rsidP="00296E29">
                  <w:pPr>
                    <w:pStyle w:val="210"/>
                    <w:shd w:val="clear" w:color="auto" w:fill="auto"/>
                    <w:spacing w:before="0" w:after="0" w:line="200" w:lineRule="exact"/>
                    <w:ind w:right="2600"/>
                    <w:rPr>
                      <w:lang w:val="ru-RU"/>
                    </w:rPr>
                  </w:pPr>
                  <w:r>
                    <w:rPr>
                      <w:rStyle w:val="2Exact1"/>
                      <w:i w:val="0"/>
                      <w:lang w:val="ru-RU"/>
                    </w:rPr>
                    <w:t xml:space="preserve">537 </w:t>
                  </w:r>
                  <w:r w:rsidR="007F48EE" w:rsidRPr="00296E29">
                    <w:rPr>
                      <w:rStyle w:val="2Exact0"/>
                      <w:bCs/>
                      <w:lang w:val="ru-RU"/>
                    </w:rPr>
                    <w:t xml:space="preserve"> мм </w:t>
                  </w:r>
                  <w:r w:rsidR="007F48EE" w:rsidRPr="00296E29">
                    <w:rPr>
                      <w:rStyle w:val="2Exact1"/>
                      <w:i w:val="0"/>
                    </w:rPr>
                    <w:t>x</w:t>
                  </w:r>
                  <w:r w:rsidR="007F48EE" w:rsidRPr="00296E29">
                    <w:rPr>
                      <w:rStyle w:val="2Exact0"/>
                      <w:bCs/>
                      <w:i/>
                      <w:lang w:val="ru-RU"/>
                    </w:rPr>
                    <w:t xml:space="preserve"> </w:t>
                  </w:r>
                  <w:r w:rsidR="007F48EE" w:rsidRPr="00296E29">
                    <w:rPr>
                      <w:rStyle w:val="2Exact0"/>
                      <w:bCs/>
                      <w:lang w:val="ru-RU"/>
                    </w:rPr>
                    <w:t xml:space="preserve">30 мм </w:t>
                  </w:r>
                  <w:r w:rsidR="007F48EE" w:rsidRPr="00296E29">
                    <w:rPr>
                      <w:rStyle w:val="2Exact0"/>
                      <w:bCs/>
                    </w:rPr>
                    <w:t>x</w:t>
                  </w:r>
                  <w:r w:rsidR="007F48EE" w:rsidRPr="00296E29">
                    <w:rPr>
                      <w:rStyle w:val="2Exact0"/>
                      <w:bCs/>
                      <w:lang w:val="ru-RU"/>
                    </w:rPr>
                    <w:t xml:space="preserve"> 30 мм</w:t>
                  </w:r>
                  <w:r w:rsidR="007F48EE" w:rsidRPr="006B555C">
                    <w:rPr>
                      <w:rStyle w:val="2Exact0"/>
                      <w:b/>
                      <w:bCs/>
                      <w:lang w:val="ru-RU"/>
                    </w:rPr>
                    <w:t xml:space="preserve"> </w:t>
                  </w:r>
                  <w:r w:rsidR="007F48EE" w:rsidRPr="006B555C">
                    <w:rPr>
                      <w:rStyle w:val="2Exact00"/>
                      <w:lang w:val="ru-RU"/>
                    </w:rPr>
                    <w:t>Сборка</w:t>
                  </w:r>
                </w:p>
                <w:p w:rsidR="00CC23D2" w:rsidRPr="00296E29" w:rsidRDefault="007F48EE">
                  <w:pPr>
                    <w:pStyle w:val="210"/>
                    <w:shd w:val="clear" w:color="auto" w:fill="auto"/>
                    <w:spacing w:before="0" w:after="0" w:line="177" w:lineRule="exact"/>
                    <w:rPr>
                      <w:rStyle w:val="2Exact0"/>
                      <w:lang w:val="ru-RU"/>
                    </w:rPr>
                  </w:pPr>
                  <w:r w:rsidRPr="00296E29">
                    <w:rPr>
                      <w:rStyle w:val="2Exact0"/>
                      <w:bCs/>
                      <w:lang w:val="ru-RU"/>
                    </w:rPr>
                    <w:t xml:space="preserve">Стандартное применение с пьедесталами, установленными на расстоянии 600 мм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 xml:space="preserve">(от центра до центра). Обычно поперечные балки крепятся зажимами к 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пьедесталам. При необходимости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поперечные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 балки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могут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 прикручиваться к голове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пьедестала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, кроме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того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, поперечные балки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могут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 использоваться по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всему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 помещению (даже в тех местах, где пьедесталы не установлены на расстоянии </w:t>
                  </w:r>
                  <w:r w:rsidRPr="00296E29">
                    <w:rPr>
                      <w:rStyle w:val="2Exact0"/>
                      <w:iCs/>
                      <w:lang w:val="ru-RU"/>
                    </w:rPr>
                    <w:t>600 мм</w:t>
                  </w:r>
                  <w:r w:rsidRPr="00296E29">
                    <w:rPr>
                      <w:rStyle w:val="2Exact0"/>
                      <w:bCs/>
                      <w:lang w:val="ru-RU"/>
                    </w:rPr>
                    <w:t xml:space="preserve"> от центра до центра).</w:t>
                  </w:r>
                </w:p>
                <w:p w:rsidR="00296E29" w:rsidRPr="00296E29" w:rsidRDefault="00296E29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.2pt;margin-top:.1pt;width:120.3pt;height:230pt;z-index:251660288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rStyle w:val="8Exact0"/>
                      <w:i/>
                      <w:iCs/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 xml:space="preserve">Диаметр пластины основания 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b/>
                      <w:lang w:val="ru-RU"/>
                    </w:rPr>
                  </w:pPr>
                  <w:r w:rsidRPr="006B555C">
                    <w:rPr>
                      <w:rStyle w:val="8Exact1"/>
                      <w:b w:val="0"/>
                      <w:lang w:val="ru-RU"/>
                    </w:rPr>
                    <w:t>98 мм</w:t>
                  </w:r>
                </w:p>
                <w:p w:rsidR="006B555C" w:rsidRDefault="007F48EE" w:rsidP="006B555C">
                  <w:pPr>
                    <w:pStyle w:val="81"/>
                    <w:shd w:val="clear" w:color="auto" w:fill="auto"/>
                    <w:spacing w:after="40" w:line="177" w:lineRule="exact"/>
                    <w:rPr>
                      <w:rStyle w:val="8Exact0"/>
                      <w:i/>
                      <w:iCs/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 xml:space="preserve">Голова пьедестала с резьбой 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 w:line="177" w:lineRule="exact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Cs/>
                      <w:lang w:val="ru-RU"/>
                    </w:rPr>
                    <w:t>М20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 w:line="150" w:lineRule="exact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>Диаметр трубы</w:t>
                  </w:r>
                </w:p>
                <w:p w:rsidR="00CC23D2" w:rsidRPr="006B555C" w:rsidRDefault="007F48EE" w:rsidP="006B555C">
                  <w:pPr>
                    <w:pStyle w:val="210"/>
                    <w:shd w:val="clear" w:color="auto" w:fill="auto"/>
                    <w:spacing w:before="0" w:after="40" w:line="177" w:lineRule="exact"/>
                    <w:rPr>
                      <w:i/>
                      <w:lang w:val="ru-RU"/>
                    </w:rPr>
                  </w:pPr>
                  <w:r w:rsidRPr="006B555C">
                    <w:rPr>
                      <w:rStyle w:val="2Exact0"/>
                      <w:bCs/>
                      <w:lang w:val="ru-RU"/>
                    </w:rPr>
                    <w:t xml:space="preserve">Внешний диаметр </w:t>
                  </w:r>
                  <w:r w:rsidRPr="006B555C">
                    <w:rPr>
                      <w:rStyle w:val="2Exact1"/>
                      <w:i w:val="0"/>
                      <w:lang w:val="ru-RU"/>
                    </w:rPr>
                    <w:t>24</w:t>
                  </w:r>
                  <w:r w:rsidRPr="006B555C">
                    <w:rPr>
                      <w:rStyle w:val="2Exact0"/>
                      <w:bCs/>
                      <w:lang w:val="ru-RU"/>
                    </w:rPr>
                    <w:t xml:space="preserve"> мм, </w:t>
                  </w:r>
                  <w:r w:rsidRPr="006B555C">
                    <w:rPr>
                      <w:rStyle w:val="2Exact1"/>
                      <w:i w:val="0"/>
                      <w:lang w:val="ru-RU"/>
                    </w:rPr>
                    <w:t>толщина стенок 2 мм</w:t>
                  </w:r>
                </w:p>
                <w:p w:rsid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rStyle w:val="8Exact0"/>
                      <w:i/>
                      <w:iCs/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 xml:space="preserve">Диаметр головы пьедестала 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Cs/>
                      <w:lang w:val="ru-RU"/>
                    </w:rPr>
                    <w:t>90</w:t>
                  </w:r>
                  <w:r w:rsidRPr="006B555C">
                    <w:rPr>
                      <w:rStyle w:val="8Exact1"/>
                      <w:lang w:val="ru-RU"/>
                    </w:rPr>
                    <w:t xml:space="preserve"> </w:t>
                  </w:r>
                  <w:r w:rsidRPr="006B555C">
                    <w:rPr>
                      <w:rStyle w:val="8Exact1"/>
                      <w:b w:val="0"/>
                      <w:lang w:val="ru-RU"/>
                    </w:rPr>
                    <w:t>мм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 w:line="150" w:lineRule="exact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>Материал</w:t>
                  </w:r>
                </w:p>
                <w:p w:rsidR="00CC23D2" w:rsidRPr="006B555C" w:rsidRDefault="007F48EE" w:rsidP="006B555C">
                  <w:pPr>
                    <w:pStyle w:val="210"/>
                    <w:shd w:val="clear" w:color="auto" w:fill="auto"/>
                    <w:spacing w:before="0" w:after="40" w:line="180" w:lineRule="exact"/>
                    <w:rPr>
                      <w:lang w:val="ru-RU"/>
                    </w:rPr>
                  </w:pPr>
                  <w:r w:rsidRPr="006B555C">
                    <w:rPr>
                      <w:rStyle w:val="2Exact0"/>
                      <w:bCs/>
                      <w:lang w:val="ru-RU"/>
                    </w:rPr>
                    <w:t xml:space="preserve">Сталь, оцинкованная, </w:t>
                  </w:r>
                  <w:proofErr w:type="spellStart"/>
                  <w:r w:rsidRPr="006B555C">
                    <w:rPr>
                      <w:rStyle w:val="2Exact1"/>
                      <w:i w:val="0"/>
                      <w:lang w:val="ru-RU"/>
                    </w:rPr>
                    <w:t>пассивированная</w:t>
                  </w:r>
                  <w:proofErr w:type="spellEnd"/>
                  <w:r w:rsidRPr="006B555C">
                    <w:rPr>
                      <w:rStyle w:val="2Exact1"/>
                      <w:i w:val="0"/>
                      <w:lang w:val="ru-RU"/>
                    </w:rPr>
                    <w:t xml:space="preserve"> </w:t>
                  </w:r>
                  <w:proofErr w:type="gramStart"/>
                  <w:r w:rsidRPr="006B555C">
                    <w:rPr>
                      <w:rStyle w:val="2Exact1"/>
                      <w:i w:val="0"/>
                      <w:lang w:val="ru-RU"/>
                    </w:rPr>
                    <w:t>желтым</w:t>
                  </w:r>
                  <w:proofErr w:type="gramEnd"/>
                </w:p>
                <w:p w:rsid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rStyle w:val="8Exact0"/>
                      <w:i/>
                      <w:iCs/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 xml:space="preserve">Высота пьедестала 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/>
                    <w:rPr>
                      <w:i w:val="0"/>
                      <w:lang w:val="ru-RU"/>
                    </w:rPr>
                  </w:pPr>
                  <w:r w:rsidRPr="006B555C">
                    <w:rPr>
                      <w:rStyle w:val="8Exact0"/>
                      <w:iCs/>
                      <w:lang w:val="ru-RU"/>
                    </w:rPr>
                    <w:t>В зависимости от конечной высоты:</w:t>
                  </w:r>
                </w:p>
                <w:p w:rsidR="00CC23D2" w:rsidRPr="006B555C" w:rsidRDefault="007F48EE" w:rsidP="006B555C">
                  <w:pPr>
                    <w:pStyle w:val="210"/>
                    <w:shd w:val="clear" w:color="auto" w:fill="auto"/>
                    <w:spacing w:before="0" w:after="40" w:line="184" w:lineRule="exact"/>
                    <w:rPr>
                      <w:lang w:val="ru-RU"/>
                    </w:rPr>
                  </w:pPr>
                  <w:r w:rsidRPr="006B555C">
                    <w:rPr>
                      <w:rStyle w:val="2Exact1"/>
                      <w:i w:val="0"/>
                      <w:lang w:val="ru-RU"/>
                    </w:rPr>
                    <w:t>210</w:t>
                  </w:r>
                  <w:r w:rsidRPr="006B555C">
                    <w:rPr>
                      <w:rStyle w:val="2Exact0"/>
                      <w:bCs/>
                      <w:lang w:val="ru-RU"/>
                    </w:rPr>
                    <w:t xml:space="preserve"> мм - 1160 мм (включая </w:t>
                  </w:r>
                  <w:r w:rsidRPr="006B555C">
                    <w:rPr>
                      <w:rStyle w:val="2Exact1"/>
                      <w:i w:val="0"/>
                      <w:lang w:val="ru-RU"/>
                    </w:rPr>
                    <w:t>накладку)</w:t>
                  </w:r>
                </w:p>
                <w:p w:rsidR="006B555C" w:rsidRDefault="007F48EE" w:rsidP="006B555C">
                  <w:pPr>
                    <w:pStyle w:val="81"/>
                    <w:shd w:val="clear" w:color="auto" w:fill="auto"/>
                    <w:spacing w:after="40" w:line="177" w:lineRule="exact"/>
                    <w:rPr>
                      <w:rStyle w:val="8Exact0"/>
                      <w:i/>
                      <w:iCs/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 xml:space="preserve">Диапазон регулирования </w:t>
                  </w:r>
                </w:p>
                <w:p w:rsidR="006B555C" w:rsidRDefault="007F48EE" w:rsidP="006B555C">
                  <w:pPr>
                    <w:pStyle w:val="81"/>
                    <w:shd w:val="clear" w:color="auto" w:fill="auto"/>
                    <w:spacing w:after="40" w:line="177" w:lineRule="exact"/>
                    <w:rPr>
                      <w:rStyle w:val="8Exact1"/>
                      <w:b w:val="0"/>
                      <w:lang w:val="ru-RU"/>
                    </w:rPr>
                  </w:pPr>
                  <w:r w:rsidRPr="006B555C">
                    <w:rPr>
                      <w:rStyle w:val="8Exact0"/>
                      <w:iCs/>
                      <w:lang w:val="ru-RU"/>
                    </w:rPr>
                    <w:t>+/-25</w:t>
                  </w:r>
                  <w:r w:rsidRPr="006B555C">
                    <w:rPr>
                      <w:rStyle w:val="8Exact1"/>
                      <w:lang w:val="ru-RU"/>
                    </w:rPr>
                    <w:t xml:space="preserve"> </w:t>
                  </w:r>
                  <w:r w:rsidRPr="006B555C">
                    <w:rPr>
                      <w:rStyle w:val="8Exact1"/>
                      <w:b w:val="0"/>
                      <w:lang w:val="ru-RU"/>
                    </w:rPr>
                    <w:t>мм</w:t>
                  </w:r>
                </w:p>
                <w:p w:rsidR="00CC23D2" w:rsidRPr="006B555C" w:rsidRDefault="007F48EE" w:rsidP="006B555C">
                  <w:pPr>
                    <w:pStyle w:val="81"/>
                    <w:shd w:val="clear" w:color="auto" w:fill="auto"/>
                    <w:spacing w:after="40" w:line="177" w:lineRule="exact"/>
                    <w:rPr>
                      <w:b/>
                      <w:lang w:val="ru-RU"/>
                    </w:rPr>
                  </w:pPr>
                  <w:r w:rsidRPr="006B555C">
                    <w:rPr>
                      <w:rStyle w:val="2Exact10"/>
                      <w:b w:val="0"/>
                      <w:lang w:val="ru-RU"/>
                    </w:rPr>
                    <w:t>Сборка</w:t>
                  </w:r>
                </w:p>
                <w:p w:rsidR="00CC23D2" w:rsidRPr="006B555C" w:rsidRDefault="007F48EE" w:rsidP="006B555C">
                  <w:pPr>
                    <w:pStyle w:val="210"/>
                    <w:shd w:val="clear" w:color="auto" w:fill="auto"/>
                    <w:spacing w:before="0" w:after="40" w:line="150" w:lineRule="exact"/>
                    <w:rPr>
                      <w:lang w:val="ru-RU"/>
                    </w:rPr>
                  </w:pPr>
                  <w:r w:rsidRPr="006B555C">
                    <w:rPr>
                      <w:rStyle w:val="2Exact0"/>
                      <w:bCs/>
                      <w:lang w:val="ru-RU"/>
                    </w:rPr>
                    <w:t>На черновом поле при помощи полиуретанового клея</w:t>
                  </w:r>
                </w:p>
                <w:p w:rsidR="006B555C" w:rsidRPr="001E4AA7" w:rsidRDefault="006B555C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  <w:r>
        <w:pict>
          <v:shape id="_x0000_s1037" type="#_x0000_t75" style="position:absolute;margin-left:423.85pt;margin-top:8.65pt;width:103.7pt;height:103.7pt;z-index:-251649024;mso-wrap-distance-left:5pt;mso-wrap-distance-right:5pt;mso-position-horizontal-relative:margin" wrapcoords="0 0">
            <v:imagedata r:id="rId11" o:title="image6"/>
            <w10:wrap anchorx="margin"/>
          </v:shape>
        </w:pict>
      </w:r>
      <w:r>
        <w:pict>
          <v:shape id="_x0000_s1035" type="#_x0000_t75" style="position:absolute;margin-left:194.2pt;margin-top:8.65pt;width:206.9pt;height:103.7pt;z-index:-251651072;mso-wrap-distance-left:5pt;mso-wrap-distance-right:5pt;mso-position-horizontal-relative:margin" wrapcoords="0 0">
            <v:imagedata r:id="rId12" o:title="image5"/>
            <w10:wrap anchorx="margin"/>
          </v:shape>
        </w:pict>
      </w: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360" w:lineRule="exact"/>
        <w:rPr>
          <w:lang w:val="ru-RU"/>
        </w:rPr>
      </w:pPr>
    </w:p>
    <w:p w:rsidR="00CC23D2" w:rsidRPr="006B555C" w:rsidRDefault="00021852">
      <w:pPr>
        <w:spacing w:line="632" w:lineRule="exact"/>
        <w:rPr>
          <w:lang w:val="ru-RU"/>
        </w:rPr>
      </w:pPr>
      <w:r>
        <w:pict>
          <v:shape id="_x0000_s1036" type="#_x0000_t202" style="position:absolute;margin-left:209.9pt;margin-top:8pt;width:191.2pt;height:22.5pt;z-index:251666432;mso-wrap-distance-left:5pt;mso-wrap-distance-right:5pt;mso-position-horizontal-relative:margin" filled="f" stroked="f">
            <v:textbox style="mso-fit-shape-to-text:t" inset="0,0,0,0">
              <w:txbxContent>
                <w:p w:rsidR="00CC23D2" w:rsidRDefault="007F48EE">
                  <w:pPr>
                    <w:pStyle w:val="9"/>
                    <w:shd w:val="clear" w:color="auto" w:fill="auto"/>
                    <w:spacing w:line="150" w:lineRule="exact"/>
                  </w:pPr>
                  <w:r w:rsidRPr="006B555C">
                    <w:rPr>
                      <w:rStyle w:val="9Exact0"/>
                      <w:i/>
                      <w:iCs/>
                      <w:lang w:val="ru-RU"/>
                    </w:rPr>
                    <w:t>Шаг сетки для пьедесталов типа 2</w:t>
                  </w:r>
                  <w:r>
                    <w:rPr>
                      <w:rStyle w:val="9Exact0"/>
                      <w:i/>
                      <w:iCs/>
                    </w:rPr>
                    <w:t>R</w:t>
                  </w:r>
                  <w:r w:rsidRPr="006B555C">
                    <w:rPr>
                      <w:rStyle w:val="9Exact0"/>
                      <w:i/>
                      <w:iCs/>
                      <w:lang w:val="ru-RU"/>
                    </w:rPr>
                    <w:t xml:space="preserve"> составляет 600 мм х 600 мм. </w:t>
                  </w:r>
                  <w:proofErr w:type="spellStart"/>
                  <w:r>
                    <w:rPr>
                      <w:rStyle w:val="9Exact0"/>
                      <w:i/>
                      <w:iCs/>
                    </w:rPr>
                    <w:t>Возможны</w:t>
                  </w:r>
                  <w:proofErr w:type="spellEnd"/>
                  <w:r>
                    <w:rPr>
                      <w:rStyle w:val="9Exact0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9Exact0"/>
                      <w:i/>
                      <w:iCs/>
                    </w:rPr>
                    <w:t>различные</w:t>
                  </w:r>
                  <w:proofErr w:type="spellEnd"/>
                  <w:r>
                    <w:rPr>
                      <w:rStyle w:val="9Exact0"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Style w:val="9Exact0"/>
                      <w:i/>
                      <w:iCs/>
                    </w:rPr>
                    <w:t>размеры</w:t>
                  </w:r>
                  <w:proofErr w:type="spellEnd"/>
                </w:p>
                <w:p w:rsidR="00CC23D2" w:rsidRDefault="007F48EE">
                  <w:pPr>
                    <w:pStyle w:val="9"/>
                    <w:shd w:val="clear" w:color="auto" w:fill="auto"/>
                    <w:spacing w:line="150" w:lineRule="exact"/>
                  </w:pPr>
                  <w:r>
                    <w:rPr>
                      <w:rStyle w:val="9Exact0"/>
                      <w:i/>
                      <w:iCs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20.65pt;margin-top:6.7pt;width:108.6pt;height:28.2pt;z-index:251668480;mso-wrap-distance-left:5pt;mso-wrap-distance-right:5pt;mso-position-horizontal-relative:margin" filled="f" stroked="f">
            <v:textbox style="mso-fit-shape-to-text:t" inset="0,0,0,0">
              <w:txbxContent>
                <w:p w:rsidR="00CC23D2" w:rsidRPr="006B555C" w:rsidRDefault="007F48EE" w:rsidP="008F554D">
                  <w:pPr>
                    <w:pStyle w:val="9"/>
                    <w:shd w:val="clear" w:color="auto" w:fill="auto"/>
                    <w:spacing w:line="160" w:lineRule="exact"/>
                    <w:rPr>
                      <w:lang w:val="ru-RU"/>
                    </w:rPr>
                  </w:pPr>
                  <w:r w:rsidRPr="006B555C">
                    <w:rPr>
                      <w:rStyle w:val="9Exact0"/>
                      <w:i/>
                      <w:iCs/>
                      <w:lang w:val="ru-RU"/>
                    </w:rPr>
                    <w:t>Имеются пьедесталы различной высоты в зависимости от необходимой высоты фальшпола.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4.2pt;margin-top:28.15pt;width:119.6pt;height:61pt;z-index:-251644928;mso-wrap-distance-left:5pt;mso-wrap-distance-right:67.6pt;mso-wrap-distance-bottom:2.95pt;mso-position-horizontal-relative:margin" filled="f" stroked="f">
            <v:textbox style="mso-next-textbox:#_x0000_s1040" inset="0,0,0,0">
              <w:txbxContent>
                <w:p w:rsidR="00CC23D2" w:rsidRPr="006B555C" w:rsidRDefault="007F48EE">
                  <w:pPr>
                    <w:pStyle w:val="81"/>
                    <w:shd w:val="clear" w:color="auto" w:fill="auto"/>
                    <w:spacing w:after="0" w:line="188" w:lineRule="exact"/>
                    <w:rPr>
                      <w:lang w:val="ru-RU"/>
                    </w:rPr>
                  </w:pPr>
                  <w:r w:rsidRPr="006B555C">
                    <w:rPr>
                      <w:rStyle w:val="8Exact0"/>
                      <w:i/>
                      <w:iCs/>
                      <w:lang w:val="ru-RU"/>
                    </w:rPr>
                    <w:t>Шаг сетки</w:t>
                  </w:r>
                </w:p>
                <w:p w:rsidR="00CC23D2" w:rsidRPr="006B555C" w:rsidRDefault="007F48EE">
                  <w:pPr>
                    <w:pStyle w:val="210"/>
                    <w:shd w:val="clear" w:color="auto" w:fill="auto"/>
                    <w:spacing w:before="0" w:after="0" w:line="188" w:lineRule="exact"/>
                    <w:rPr>
                      <w:lang w:val="ru-RU"/>
                    </w:rPr>
                  </w:pPr>
                  <w:r w:rsidRPr="006B555C">
                    <w:rPr>
                      <w:rStyle w:val="2Exact1"/>
                      <w:i w:val="0"/>
                      <w:lang w:val="ru-RU"/>
                    </w:rPr>
                    <w:t xml:space="preserve">Пьедесталы размещаются на расстоянии (от центра до </w:t>
                  </w:r>
                  <w:r w:rsidRPr="006B555C">
                    <w:rPr>
                      <w:rStyle w:val="2Exact0"/>
                      <w:bCs/>
                      <w:lang w:val="ru-RU"/>
                    </w:rPr>
                    <w:t>центра) 600 мм, за исключением мест стыковки с несущими элементами здания.</w:t>
                  </w:r>
                </w:p>
                <w:p w:rsidR="006B555C" w:rsidRPr="001E4AA7" w:rsidRDefault="006B555C">
                  <w:pPr>
                    <w:rPr>
                      <w:lang w:val="ru-RU"/>
                    </w:rPr>
                  </w:pPr>
                </w:p>
              </w:txbxContent>
            </v:textbox>
            <w10:wrap type="square" side="right" anchorx="margin"/>
          </v:shape>
        </w:pict>
      </w:r>
    </w:p>
    <w:p w:rsidR="00CC23D2" w:rsidRPr="006B555C" w:rsidRDefault="00021852">
      <w:pPr>
        <w:rPr>
          <w:sz w:val="2"/>
          <w:szCs w:val="2"/>
          <w:lang w:val="ru-RU"/>
        </w:rPr>
        <w:sectPr w:rsidR="00CC23D2" w:rsidRPr="006B555C">
          <w:type w:val="continuous"/>
          <w:pgSz w:w="11900" w:h="16840"/>
          <w:pgMar w:top="1755" w:right="659" w:bottom="306" w:left="656" w:header="0" w:footer="3" w:gutter="0"/>
          <w:cols w:space="720"/>
          <w:noEndnote/>
          <w:docGrid w:linePitch="360"/>
        </w:sectPr>
      </w:pPr>
    </w:p>
    <w:p w:rsidR="00CC23D2" w:rsidRPr="006B555C" w:rsidRDefault="00021852">
      <w:pPr>
        <w:rPr>
          <w:sz w:val="2"/>
          <w:szCs w:val="2"/>
          <w:lang w:val="ru-RU"/>
        </w:rPr>
      </w:pPr>
      <w:r>
        <w:pict>
          <v:shape id="_x0000_s1044" type="#_x0000_t202" style="width:595pt;height: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C23D2" w:rsidRDefault="00021852"/>
              </w:txbxContent>
            </v:textbox>
            <w10:wrap type="none"/>
            <w10:anchorlock/>
          </v:shape>
        </w:pict>
      </w:r>
      <w:r w:rsidR="007F48EE" w:rsidRPr="006B555C">
        <w:rPr>
          <w:lang w:val="ru-RU"/>
        </w:rPr>
        <w:t xml:space="preserve"> </w:t>
      </w:r>
    </w:p>
    <w:p w:rsidR="00CC23D2" w:rsidRPr="006B555C" w:rsidRDefault="00021852">
      <w:pPr>
        <w:rPr>
          <w:sz w:val="2"/>
          <w:szCs w:val="2"/>
          <w:lang w:val="ru-RU"/>
        </w:rPr>
        <w:sectPr w:rsidR="00CC23D2" w:rsidRPr="006B555C">
          <w:type w:val="continuous"/>
          <w:pgSz w:w="11900" w:h="16840"/>
          <w:pgMar w:top="1016" w:right="0" w:bottom="322" w:left="0" w:header="0" w:footer="3" w:gutter="0"/>
          <w:cols w:space="720"/>
          <w:noEndnote/>
          <w:docGrid w:linePitch="360"/>
        </w:sectPr>
      </w:pPr>
    </w:p>
    <w:p w:rsidR="00CC23D2" w:rsidRPr="006B555C" w:rsidRDefault="007F48EE">
      <w:pPr>
        <w:pStyle w:val="1000"/>
        <w:shd w:val="clear" w:color="auto" w:fill="auto"/>
        <w:rPr>
          <w:lang w:val="ru-RU"/>
        </w:rPr>
      </w:pPr>
      <w:r w:rsidRPr="006B555C">
        <w:rPr>
          <w:rStyle w:val="101"/>
          <w:lang w:val="ru-RU"/>
        </w:rPr>
        <w:lastRenderedPageBreak/>
        <w:t xml:space="preserve">Нагрузка на пьедестал согласно </w:t>
      </w:r>
      <w:r>
        <w:rPr>
          <w:rStyle w:val="101"/>
        </w:rPr>
        <w:t>DIN</w:t>
      </w:r>
      <w:r w:rsidRPr="006B555C">
        <w:rPr>
          <w:rStyle w:val="101"/>
          <w:lang w:val="ru-RU"/>
        </w:rPr>
        <w:t xml:space="preserve"> </w:t>
      </w:r>
      <w:r>
        <w:rPr>
          <w:rStyle w:val="101"/>
        </w:rPr>
        <w:t>EN</w:t>
      </w:r>
      <w:r w:rsidRPr="006B555C">
        <w:rPr>
          <w:rStyle w:val="101"/>
          <w:lang w:val="ru-RU"/>
        </w:rPr>
        <w:t xml:space="preserve"> 12825</w:t>
      </w:r>
    </w:p>
    <w:p w:rsidR="008F554D" w:rsidRDefault="008F554D">
      <w:pPr>
        <w:pStyle w:val="81"/>
        <w:shd w:val="clear" w:color="auto" w:fill="auto"/>
        <w:spacing w:after="0" w:line="150" w:lineRule="exact"/>
        <w:rPr>
          <w:rStyle w:val="80"/>
          <w:i/>
          <w:iCs/>
          <w:lang w:val="ru-RU"/>
        </w:rPr>
      </w:pPr>
    </w:p>
    <w:p w:rsidR="00CC23D2" w:rsidRPr="006B555C" w:rsidRDefault="007F48EE" w:rsidP="008F554D">
      <w:pPr>
        <w:pStyle w:val="81"/>
        <w:shd w:val="clear" w:color="auto" w:fill="auto"/>
        <w:spacing w:after="0" w:line="160" w:lineRule="exact"/>
        <w:rPr>
          <w:lang w:val="ru-RU"/>
        </w:rPr>
      </w:pPr>
      <w:r w:rsidRPr="006B555C">
        <w:rPr>
          <w:rStyle w:val="80"/>
          <w:i/>
          <w:iCs/>
          <w:lang w:val="ru-RU"/>
        </w:rPr>
        <w:t>Критическое значение при эксцентричной нагрузке</w:t>
      </w:r>
    </w:p>
    <w:p w:rsidR="00CC23D2" w:rsidRPr="008F554D" w:rsidRDefault="007F48EE" w:rsidP="008F554D">
      <w:pPr>
        <w:pStyle w:val="210"/>
        <w:shd w:val="clear" w:color="auto" w:fill="auto"/>
        <w:spacing w:before="0" w:after="84" w:line="160" w:lineRule="exact"/>
        <w:rPr>
          <w:lang w:val="ru-RU"/>
        </w:rPr>
      </w:pPr>
      <w:r w:rsidRPr="008F554D">
        <w:rPr>
          <w:rStyle w:val="200"/>
          <w:bCs/>
          <w:lang w:val="ru-RU"/>
        </w:rPr>
        <w:t xml:space="preserve">Прим. </w:t>
      </w:r>
      <w:r w:rsidRPr="008F554D">
        <w:rPr>
          <w:rStyle w:val="200"/>
          <w:bCs/>
          <w:i/>
          <w:lang w:val="ru-RU"/>
        </w:rPr>
        <w:t xml:space="preserve">&gt; </w:t>
      </w:r>
      <w:r w:rsidRPr="008F554D">
        <w:rPr>
          <w:rStyle w:val="24"/>
          <w:i w:val="0"/>
          <w:lang w:val="ru-RU"/>
        </w:rPr>
        <w:t>9 кН (Испытано</w:t>
      </w:r>
      <w:r w:rsidRPr="008F554D">
        <w:rPr>
          <w:rStyle w:val="200"/>
          <w:bCs/>
          <w:lang w:val="ru-RU"/>
        </w:rPr>
        <w:t xml:space="preserve"> при высоте пьедестала </w:t>
      </w:r>
      <w:r w:rsidRPr="008F554D">
        <w:rPr>
          <w:rStyle w:val="24"/>
          <w:i w:val="0"/>
          <w:lang w:val="ru-RU"/>
        </w:rPr>
        <w:t>1200</w:t>
      </w:r>
      <w:r w:rsidRPr="008F554D">
        <w:rPr>
          <w:rStyle w:val="200"/>
          <w:bCs/>
          <w:lang w:val="ru-RU"/>
        </w:rPr>
        <w:t xml:space="preserve"> мм)</w:t>
      </w:r>
    </w:p>
    <w:p w:rsidR="00CC23D2" w:rsidRPr="008F554D" w:rsidRDefault="007F48EE" w:rsidP="008F554D">
      <w:pPr>
        <w:pStyle w:val="81"/>
        <w:shd w:val="clear" w:color="auto" w:fill="auto"/>
        <w:spacing w:after="736" w:line="160" w:lineRule="exact"/>
        <w:ind w:left="3822" w:right="2478"/>
        <w:rPr>
          <w:b/>
          <w:lang w:val="ru-RU"/>
        </w:rPr>
      </w:pPr>
      <w:r w:rsidRPr="006B555C">
        <w:rPr>
          <w:rStyle w:val="80"/>
          <w:i/>
          <w:iCs/>
          <w:lang w:val="ru-RU"/>
        </w:rPr>
        <w:t xml:space="preserve">Критическое значение при сбалансированной нагрузке </w:t>
      </w:r>
      <w:r w:rsidR="008F554D">
        <w:rPr>
          <w:rStyle w:val="80"/>
          <w:i/>
          <w:iCs/>
          <w:lang w:val="ru-RU"/>
        </w:rPr>
        <w:t xml:space="preserve"> </w:t>
      </w:r>
      <w:r w:rsidRPr="008F554D">
        <w:rPr>
          <w:rStyle w:val="82"/>
          <w:b w:val="0"/>
          <w:lang w:val="ru-RU"/>
        </w:rPr>
        <w:t xml:space="preserve">&gt; </w:t>
      </w:r>
      <w:r w:rsidRPr="008F554D">
        <w:rPr>
          <w:rStyle w:val="80"/>
          <w:iCs/>
          <w:lang w:val="ru-RU"/>
        </w:rPr>
        <w:t>18 кН</w:t>
      </w:r>
      <w:r w:rsidRPr="008F554D">
        <w:rPr>
          <w:rStyle w:val="82"/>
          <w:lang w:val="ru-RU"/>
        </w:rPr>
        <w:t xml:space="preserve"> </w:t>
      </w:r>
      <w:r w:rsidRPr="008F554D">
        <w:rPr>
          <w:rStyle w:val="82"/>
          <w:b w:val="0"/>
          <w:lang w:val="ru-RU"/>
        </w:rPr>
        <w:t xml:space="preserve">(Испытано </w:t>
      </w:r>
      <w:r w:rsidRPr="008F554D">
        <w:rPr>
          <w:rStyle w:val="80"/>
          <w:iCs/>
          <w:lang w:val="ru-RU"/>
        </w:rPr>
        <w:t>при</w:t>
      </w:r>
      <w:r w:rsidRPr="008F554D">
        <w:rPr>
          <w:rStyle w:val="82"/>
          <w:b w:val="0"/>
          <w:lang w:val="ru-RU"/>
        </w:rPr>
        <w:t xml:space="preserve"> высоте пьедестала </w:t>
      </w:r>
      <w:r w:rsidRPr="008F554D">
        <w:rPr>
          <w:rStyle w:val="80"/>
          <w:iCs/>
          <w:lang w:val="ru-RU"/>
        </w:rPr>
        <w:t>1200</w:t>
      </w:r>
      <w:r w:rsidRPr="008F554D">
        <w:rPr>
          <w:rStyle w:val="82"/>
          <w:b w:val="0"/>
          <w:lang w:val="ru-RU"/>
        </w:rPr>
        <w:t xml:space="preserve"> мм)</w:t>
      </w:r>
    </w:p>
    <w:sectPr w:rsidR="00CC23D2" w:rsidRPr="008F554D" w:rsidSect="00CC23D2">
      <w:type w:val="continuous"/>
      <w:pgSz w:w="11900" w:h="16840"/>
      <w:pgMar w:top="1016" w:right="963" w:bottom="322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E" w:rsidRDefault="007F48EE" w:rsidP="000F2D69">
      <w:r>
        <w:separator/>
      </w:r>
    </w:p>
  </w:endnote>
  <w:endnote w:type="continuationSeparator" w:id="0">
    <w:p w:rsidR="007F48EE" w:rsidRDefault="007F48EE" w:rsidP="000F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E" w:rsidRDefault="007F48EE" w:rsidP="000F2D69">
      <w:r>
        <w:separator/>
      </w:r>
    </w:p>
  </w:footnote>
  <w:footnote w:type="continuationSeparator" w:id="0">
    <w:p w:rsidR="007F48EE" w:rsidRDefault="007F48EE" w:rsidP="000F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2" w:rsidRDefault="0002185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pt;margin-top:52.7pt;width:25.2pt;height:31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23D2" w:rsidRDefault="007F48EE">
                <w:pPr>
                  <w:pStyle w:val="0"/>
                  <w:shd w:val="clear" w:color="auto" w:fill="auto"/>
                  <w:spacing w:after="0" w:line="240" w:lineRule="auto"/>
                  <w:jc w:val="left"/>
                </w:pPr>
                <w:proofErr w:type="spellStart"/>
                <w:proofErr w:type="gramStart"/>
                <w:r>
                  <w:rPr>
                    <w:rStyle w:val="a5"/>
                  </w:rPr>
                  <w:t>Стр</w:t>
                </w:r>
                <w:proofErr w:type="spellEnd"/>
                <w:r>
                  <w:rPr>
                    <w:rStyle w:val="a5"/>
                  </w:rPr>
                  <w:t>.</w:t>
                </w:r>
                <w:proofErr w:type="gramEnd"/>
              </w:p>
              <w:p w:rsidR="00CC23D2" w:rsidRDefault="000F2D69">
                <w:pPr>
                  <w:pStyle w:val="0"/>
                  <w:shd w:val="clear" w:color="auto" w:fill="auto"/>
                  <w:spacing w:after="0" w:line="240" w:lineRule="auto"/>
                  <w:jc w:val="left"/>
                </w:pPr>
                <w:r w:rsidRPr="00AA460C">
                  <w:fldChar w:fldCharType="begin"/>
                </w:r>
                <w:r w:rsidR="007F48EE">
                  <w:instrText xml:space="preserve"> PAGE \* MERGEFORMAT </w:instrText>
                </w:r>
                <w:r w:rsidRPr="00AA460C">
                  <w:fldChar w:fldCharType="separate"/>
                </w:r>
                <w:r w:rsidR="00021852" w:rsidRPr="00021852">
                  <w:rPr>
                    <w:rStyle w:val="Impact18pt"/>
                    <w:b w:val="0"/>
                    <w:bCs w:val="0"/>
                    <w:noProof/>
                  </w:rPr>
                  <w:t>2</w:t>
                </w:r>
                <w:r w:rsidRPr="00AA460C">
                  <w:rPr>
                    <w:rStyle w:val="Impact18pt"/>
                    <w:b w:val="0"/>
                    <w:bCs w:val="0"/>
                    <w:noProof/>
                  </w:rPr>
                  <w:fldChar w:fldCharType="end"/>
                </w:r>
                <w:r w:rsidR="007F48EE">
                  <w:rPr>
                    <w:rStyle w:val="Impact18pt"/>
                    <w:b w:val="0"/>
                    <w:bCs w:val="0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2D69"/>
    <w:rsid w:val="00021852"/>
    <w:rsid w:val="000F2D69"/>
    <w:rsid w:val="001E4AA7"/>
    <w:rsid w:val="00296E29"/>
    <w:rsid w:val="006B555C"/>
    <w:rsid w:val="007F48EE"/>
    <w:rsid w:val="008F554D"/>
    <w:rsid w:val="00D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3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3D2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CC23D2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_0"/>
    <w:basedOn w:val="5Exact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C23D2"/>
    <w:rPr>
      <w:rFonts w:ascii="CordiaUPC" w:eastAsia="CordiaUPC" w:hAnsi="CordiaUPC" w:cs="CordiaUP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_0"/>
    <w:basedOn w:val="6Exact"/>
    <w:rsid w:val="00CC23D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C23D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0"/>
    <w:rsid w:val="00CC23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5">
    <w:name w:val="Колонтитул"/>
    <w:basedOn w:val="a4"/>
    <w:rsid w:val="00CC23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Impact18pt">
    <w:name w:val="Колонтитул + Impact;18 pt"/>
    <w:basedOn w:val="a4"/>
    <w:rsid w:val="00CC23D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CC23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54"/>
      <w:szCs w:val="54"/>
      <w:u w:val="none"/>
    </w:rPr>
  </w:style>
  <w:style w:type="character" w:customStyle="1" w:styleId="11">
    <w:name w:val="Заголовок №1"/>
    <w:basedOn w:val="1"/>
    <w:rsid w:val="00CC23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2"/>
    <w:rsid w:val="00CC23D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C23D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CC23D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200"/>
      <w:sz w:val="17"/>
      <w:szCs w:val="17"/>
      <w:u w:val="none"/>
    </w:rPr>
  </w:style>
  <w:style w:type="character" w:customStyle="1" w:styleId="21">
    <w:name w:val="Заголовок №2"/>
    <w:basedOn w:val="2"/>
    <w:rsid w:val="00CC23D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200"/>
      <w:position w:val="0"/>
      <w:sz w:val="17"/>
      <w:szCs w:val="17"/>
      <w:u w:val="none"/>
      <w:lang w:val="en-US" w:eastAsia="en-US" w:bidi="en-US"/>
    </w:rPr>
  </w:style>
  <w:style w:type="character" w:customStyle="1" w:styleId="400">
    <w:name w:val="Основной текст (4)_0"/>
    <w:basedOn w:val="4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5"/>
      <w:szCs w:val="15"/>
      <w:u w:val="none"/>
    </w:rPr>
  </w:style>
  <w:style w:type="character" w:customStyle="1" w:styleId="Exact0">
    <w:name w:val="Подпись к картинке Exact_0"/>
    <w:basedOn w:val="Exact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ArialNarrow85pt0pt200">
    <w:name w:val="Основной текст (7) + Arial Narrow;8;5 pt;Полужирный;Интервал 0 pt;Масштаб 200%"/>
    <w:basedOn w:val="7"/>
    <w:rsid w:val="00CC23D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200"/>
      <w:position w:val="0"/>
      <w:sz w:val="17"/>
      <w:szCs w:val="17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10"/>
    <w:rsid w:val="00CC23D2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2"/>
    <w:rsid w:val="00CC23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00">
    <w:name w:val="Основной текст (2)_0"/>
    <w:basedOn w:val="22"/>
    <w:rsid w:val="00CC23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2"/>
    <w:rsid w:val="00CC23D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sid w:val="00CC23D2"/>
    <w:rPr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Exact0">
    <w:name w:val="Основной текст (8) Exact_0"/>
    <w:basedOn w:val="8"/>
    <w:rsid w:val="00CC23D2"/>
    <w:rPr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Exact1">
    <w:name w:val="Основной текст (8) + Полужирный;Не курсив Exact"/>
    <w:basedOn w:val="8"/>
    <w:rsid w:val="00CC23D2"/>
    <w:rPr>
      <w:b/>
      <w:bCs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Exact10">
    <w:name w:val="Основной текст (8) Exact_1"/>
    <w:basedOn w:val="8"/>
    <w:rsid w:val="00CC23D2"/>
    <w:rPr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CC23D2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_0"/>
    <w:basedOn w:val="22"/>
    <w:rsid w:val="00CC23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1">
    <w:name w:val="Основной текст (2) + Не полужирный;Курсив Exact"/>
    <w:basedOn w:val="22"/>
    <w:rsid w:val="00CC23D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10">
    <w:name w:val="Основной текст (2) Exact_1"/>
    <w:basedOn w:val="22"/>
    <w:rsid w:val="00CC23D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00">
    <w:name w:val="Основной текст (2) + Не полужирный;Курсив Exact_0"/>
    <w:basedOn w:val="22"/>
    <w:rsid w:val="00CC23D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CC23D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_0"/>
    <w:basedOn w:val="4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5"/>
      <w:szCs w:val="15"/>
      <w:u w:val="none"/>
    </w:rPr>
  </w:style>
  <w:style w:type="character" w:customStyle="1" w:styleId="9Exact0">
    <w:name w:val="Основной текст (9) Exact_0"/>
    <w:basedOn w:val="9Exact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00"/>
    <w:rsid w:val="00CC23D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1"/>
    <w:rsid w:val="00CC23D2"/>
    <w:rPr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CC23D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2">
    <w:name w:val="Основной текст (8) + Полужирный;Не курсив"/>
    <w:basedOn w:val="8"/>
    <w:rsid w:val="00CC23D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800">
    <w:name w:val="Основной текст (8)_0"/>
    <w:basedOn w:val="8"/>
    <w:rsid w:val="00CC23D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_1"/>
    <w:basedOn w:val="4"/>
    <w:rsid w:val="00CC23D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00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0"/>
    <w:rsid w:val="00CC23D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C23D2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6">
    <w:name w:val="Основной текст (6)"/>
    <w:basedOn w:val="a"/>
    <w:link w:val="6Exact"/>
    <w:rsid w:val="00CC23D2"/>
    <w:pPr>
      <w:shd w:val="clear" w:color="auto" w:fill="FFFFFF"/>
      <w:spacing w:line="131" w:lineRule="exact"/>
      <w:jc w:val="right"/>
    </w:pPr>
    <w:rPr>
      <w:rFonts w:ascii="CordiaUPC" w:eastAsia="CordiaUPC" w:hAnsi="CordiaUPC" w:cs="CordiaUPC"/>
      <w:i/>
      <w:iCs/>
      <w:sz w:val="16"/>
      <w:szCs w:val="16"/>
    </w:rPr>
  </w:style>
  <w:style w:type="paragraph" w:customStyle="1" w:styleId="30">
    <w:name w:val="Основной текст (3)_0"/>
    <w:basedOn w:val="a"/>
    <w:link w:val="3"/>
    <w:rsid w:val="00CC23D2"/>
    <w:pPr>
      <w:shd w:val="clear" w:color="auto" w:fill="FFFFFF"/>
      <w:spacing w:after="180" w:line="0" w:lineRule="atLeast"/>
      <w:jc w:val="both"/>
    </w:pPr>
    <w:rPr>
      <w:sz w:val="26"/>
      <w:szCs w:val="26"/>
    </w:rPr>
  </w:style>
  <w:style w:type="paragraph" w:customStyle="1" w:styleId="0">
    <w:name w:val="Колонтитул_0"/>
    <w:basedOn w:val="a"/>
    <w:link w:val="a4"/>
    <w:rsid w:val="00CC23D2"/>
    <w:pPr>
      <w:shd w:val="clear" w:color="auto" w:fill="FFFFFF"/>
      <w:spacing w:after="120" w:line="0" w:lineRule="atLeast"/>
      <w:jc w:val="right"/>
    </w:pPr>
    <w:rPr>
      <w:rFonts w:ascii="Arial Narrow" w:eastAsia="Arial Narrow" w:hAnsi="Arial Narrow" w:cs="Arial Narrow"/>
      <w:sz w:val="14"/>
      <w:szCs w:val="14"/>
    </w:rPr>
  </w:style>
  <w:style w:type="paragraph" w:customStyle="1" w:styleId="10">
    <w:name w:val="Заголовок №1_0"/>
    <w:basedOn w:val="a"/>
    <w:link w:val="1"/>
    <w:rsid w:val="00CC23D2"/>
    <w:pPr>
      <w:shd w:val="clear" w:color="auto" w:fill="FFFFFF"/>
      <w:spacing w:before="180" w:after="180" w:line="0" w:lineRule="atLeast"/>
      <w:outlineLvl w:val="0"/>
    </w:pPr>
    <w:rPr>
      <w:rFonts w:ascii="Arial Narrow" w:eastAsia="Arial Narrow" w:hAnsi="Arial Narrow" w:cs="Arial Narrow"/>
      <w:spacing w:val="-10"/>
      <w:sz w:val="54"/>
      <w:szCs w:val="54"/>
    </w:rPr>
  </w:style>
  <w:style w:type="paragraph" w:customStyle="1" w:styleId="42">
    <w:name w:val="Основной текст (4)_2"/>
    <w:basedOn w:val="a"/>
    <w:link w:val="4"/>
    <w:rsid w:val="00CC23D2"/>
    <w:pPr>
      <w:shd w:val="clear" w:color="auto" w:fill="FFFFFF"/>
      <w:spacing w:before="180" w:line="194" w:lineRule="exact"/>
      <w:jc w:val="both"/>
    </w:pPr>
    <w:rPr>
      <w:sz w:val="16"/>
      <w:szCs w:val="16"/>
    </w:rPr>
  </w:style>
  <w:style w:type="paragraph" w:customStyle="1" w:styleId="70">
    <w:name w:val="Основной текст (7)_0"/>
    <w:basedOn w:val="a"/>
    <w:link w:val="7"/>
    <w:rsid w:val="00CC23D2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20">
    <w:name w:val="Заголовок №2_0"/>
    <w:basedOn w:val="a"/>
    <w:link w:val="2"/>
    <w:rsid w:val="00CC23D2"/>
    <w:pPr>
      <w:shd w:val="clear" w:color="auto" w:fill="FFFFFF"/>
      <w:spacing w:before="60" w:after="60" w:line="0" w:lineRule="atLeast"/>
      <w:outlineLvl w:val="1"/>
    </w:pPr>
    <w:rPr>
      <w:rFonts w:ascii="Arial Narrow" w:eastAsia="Arial Narrow" w:hAnsi="Arial Narrow" w:cs="Arial Narrow"/>
      <w:b/>
      <w:bCs/>
      <w:spacing w:val="-10"/>
      <w:w w:val="200"/>
      <w:sz w:val="17"/>
      <w:szCs w:val="17"/>
    </w:rPr>
  </w:style>
  <w:style w:type="paragraph" w:customStyle="1" w:styleId="a6">
    <w:name w:val="Подпись к картинке"/>
    <w:basedOn w:val="a"/>
    <w:link w:val="Exact"/>
    <w:rsid w:val="00CC23D2"/>
    <w:pPr>
      <w:shd w:val="clear" w:color="auto" w:fill="FFFFFF"/>
      <w:spacing w:line="194" w:lineRule="exact"/>
      <w:jc w:val="righ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210">
    <w:name w:val="Основной текст (2)_1"/>
    <w:basedOn w:val="a"/>
    <w:link w:val="22"/>
    <w:rsid w:val="00CC23D2"/>
    <w:pPr>
      <w:shd w:val="clear" w:color="auto" w:fill="FFFFFF"/>
      <w:spacing w:before="60" w:after="60" w:line="0" w:lineRule="atLeast"/>
    </w:pPr>
    <w:rPr>
      <w:b/>
      <w:bCs/>
      <w:sz w:val="15"/>
      <w:szCs w:val="15"/>
    </w:rPr>
  </w:style>
  <w:style w:type="paragraph" w:customStyle="1" w:styleId="81">
    <w:name w:val="Основной текст (8)_1"/>
    <w:basedOn w:val="a"/>
    <w:link w:val="8"/>
    <w:rsid w:val="00CC23D2"/>
    <w:pPr>
      <w:shd w:val="clear" w:color="auto" w:fill="FFFFFF"/>
      <w:spacing w:after="60" w:line="180" w:lineRule="exact"/>
    </w:pPr>
    <w:rPr>
      <w:i/>
      <w:iCs/>
      <w:sz w:val="15"/>
      <w:szCs w:val="15"/>
    </w:rPr>
  </w:style>
  <w:style w:type="paragraph" w:customStyle="1" w:styleId="9">
    <w:name w:val="Основной текст (9)"/>
    <w:basedOn w:val="a"/>
    <w:link w:val="9Exact"/>
    <w:rsid w:val="00CC23D2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1000">
    <w:name w:val="Основной текст (10)_0"/>
    <w:basedOn w:val="a"/>
    <w:link w:val="100"/>
    <w:rsid w:val="00CC23D2"/>
    <w:pPr>
      <w:shd w:val="clear" w:color="auto" w:fill="FFFFFF"/>
      <w:spacing w:line="283" w:lineRule="exact"/>
    </w:pPr>
    <w:rPr>
      <w:sz w:val="21"/>
      <w:szCs w:val="21"/>
    </w:rPr>
  </w:style>
  <w:style w:type="paragraph" w:customStyle="1" w:styleId="1100">
    <w:name w:val="Основной текст (11)_0"/>
    <w:basedOn w:val="a"/>
    <w:link w:val="110"/>
    <w:rsid w:val="00CC23D2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Opletaeva</cp:lastModifiedBy>
  <cp:revision>7</cp:revision>
  <dcterms:created xsi:type="dcterms:W3CDTF">2016-06-10T10:13:00Z</dcterms:created>
  <dcterms:modified xsi:type="dcterms:W3CDTF">2016-06-17T11:34:00Z</dcterms:modified>
</cp:coreProperties>
</file>